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C97" w:rsidRDefault="00372A7E">
      <w:pPr>
        <w:rPr>
          <w:rFonts w:ascii="仿宋" w:eastAsia="仿宋" w:hAnsi="仿宋"/>
          <w:sz w:val="32"/>
          <w:szCs w:val="32"/>
        </w:rPr>
      </w:pPr>
      <w:r w:rsidRPr="00372A7E">
        <w:rPr>
          <w:rFonts w:ascii="仿宋" w:eastAsia="仿宋" w:hAnsi="仿宋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1" o:spid="_x0000_i1025" type="#_x0000_t136" style="width:415.5pt;height:34.5pt;mso-position-horizontal-relative:page;mso-position-vertical-relative:page" fillcolor="red" strokecolor="red">
            <v:shadow color="#868686"/>
            <v:textpath style="font-family:&quot;宋体&quot;" trim="t" string="深圳市现代创新发展基金会"/>
            <o:lock v:ext="edit" text="f"/>
          </v:shape>
        </w:pict>
      </w:r>
    </w:p>
    <w:p w:rsidR="004444E6" w:rsidRDefault="00372A7E" w:rsidP="005C1BDC">
      <w:pPr>
        <w:spacing w:afterLines="50" w:line="360" w:lineRule="auto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 w:rsidRPr="00372A7E">
        <w:rPr>
          <w:rFonts w:ascii="仿宋" w:eastAsia="仿宋" w:hAnsi="仿宋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9.25pt;margin-top:3.3pt;width:475.5pt;height:1.5pt;z-index:251657728" o:connectortype="straight" strokecolor="red" strokeweight="1.5pt"/>
        </w:pict>
      </w:r>
    </w:p>
    <w:p w:rsidR="004A2A35" w:rsidRDefault="004A2A35" w:rsidP="004A2A3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第一届理事会第四次会议纪要</w:t>
      </w:r>
    </w:p>
    <w:p w:rsidR="004A2A35" w:rsidRDefault="004A2A35" w:rsidP="004A2A35">
      <w:pPr>
        <w:rPr>
          <w:rFonts w:ascii="宋体" w:hAnsi="宋体"/>
          <w:b/>
          <w:sz w:val="44"/>
          <w:szCs w:val="44"/>
        </w:rPr>
      </w:pPr>
    </w:p>
    <w:p w:rsidR="004A2A35" w:rsidRPr="00BB3E78" w:rsidRDefault="004A2A35" w:rsidP="004A2A3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会议时间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2016</w:t>
      </w:r>
      <w:r w:rsidRPr="00BB3E7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Pr="00BB3E7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24</w:t>
      </w:r>
      <w:r w:rsidRPr="00BB3E78">
        <w:rPr>
          <w:rFonts w:ascii="仿宋" w:eastAsia="仿宋" w:hAnsi="仿宋" w:hint="eastAsia"/>
          <w:sz w:val="32"/>
          <w:szCs w:val="32"/>
        </w:rPr>
        <w:t>日</w:t>
      </w:r>
    </w:p>
    <w:p w:rsidR="004A2A35" w:rsidRPr="00BB3E78" w:rsidRDefault="004A2A35" w:rsidP="004A2A3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会议地点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福田保税区桃花路一号7楼会议室</w:t>
      </w:r>
    </w:p>
    <w:p w:rsidR="004A2A35" w:rsidRPr="00BB3E78" w:rsidRDefault="004A2A35" w:rsidP="004A2A3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会议应到人员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25名理事</w:t>
      </w:r>
    </w:p>
    <w:p w:rsidR="004A2A35" w:rsidRPr="00EC77DB" w:rsidRDefault="004A2A35" w:rsidP="004A2A3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会议实到人员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Pr="00EC77DB">
        <w:rPr>
          <w:rFonts w:ascii="仿宋" w:eastAsia="仿宋" w:hAnsi="仿宋" w:hint="eastAsia"/>
          <w:sz w:val="32"/>
          <w:szCs w:val="32"/>
        </w:rPr>
        <w:t>毛振华、钟百胜、黄光苗、李金圆、陈志列、</w:t>
      </w:r>
      <w:r>
        <w:rPr>
          <w:rFonts w:ascii="仿宋" w:eastAsia="仿宋" w:hAnsi="仿宋" w:hint="eastAsia"/>
          <w:sz w:val="32"/>
          <w:szCs w:val="32"/>
        </w:rPr>
        <w:t>陈华、</w:t>
      </w:r>
      <w:r w:rsidRPr="00EC77DB">
        <w:rPr>
          <w:rFonts w:ascii="仿宋" w:eastAsia="仿宋" w:hAnsi="仿宋" w:hint="eastAsia"/>
          <w:sz w:val="32"/>
          <w:szCs w:val="32"/>
        </w:rPr>
        <w:t>涂辉龙、周国辉、张翠玲、王红军、陈少青、徐航、</w:t>
      </w:r>
      <w:r>
        <w:rPr>
          <w:rFonts w:ascii="仿宋" w:eastAsia="仿宋" w:hAnsi="仿宋" w:hint="eastAsia"/>
          <w:sz w:val="32"/>
          <w:szCs w:val="32"/>
        </w:rPr>
        <w:t>陈钦鹏、</w:t>
      </w:r>
      <w:r w:rsidRPr="00EC77DB">
        <w:rPr>
          <w:rFonts w:ascii="仿宋" w:eastAsia="仿宋" w:hAnsi="仿宋" w:hint="eastAsia"/>
          <w:sz w:val="32"/>
          <w:szCs w:val="32"/>
        </w:rPr>
        <w:t>李瑞杰、</w:t>
      </w:r>
      <w:r>
        <w:rPr>
          <w:rFonts w:ascii="仿宋" w:eastAsia="仿宋" w:hAnsi="仿宋" w:hint="eastAsia"/>
          <w:sz w:val="32"/>
          <w:szCs w:val="32"/>
        </w:rPr>
        <w:t>张炎锦、陈雅文、</w:t>
      </w:r>
      <w:r w:rsidRPr="00EC77DB">
        <w:rPr>
          <w:rFonts w:ascii="仿宋" w:eastAsia="仿宋" w:hAnsi="仿宋" w:hint="eastAsia"/>
          <w:sz w:val="32"/>
          <w:szCs w:val="32"/>
        </w:rPr>
        <w:t>周灿坤、</w:t>
      </w:r>
      <w:r>
        <w:rPr>
          <w:rFonts w:ascii="仿宋" w:eastAsia="仿宋" w:hAnsi="仿宋" w:hint="eastAsia"/>
          <w:sz w:val="32"/>
          <w:szCs w:val="32"/>
        </w:rPr>
        <w:t>高云峰</w:t>
      </w:r>
      <w:r w:rsidRPr="00EC77DB">
        <w:rPr>
          <w:rFonts w:ascii="仿宋" w:eastAsia="仿宋" w:hAnsi="仿宋" w:hint="eastAsia"/>
          <w:sz w:val="32"/>
          <w:szCs w:val="32"/>
        </w:rPr>
        <w:t>杨晓、应宪、姚振发、沙雪青</w:t>
      </w:r>
    </w:p>
    <w:p w:rsidR="004A2A35" w:rsidRPr="00BB3E78" w:rsidRDefault="004A2A35" w:rsidP="004A2A3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会议列席人员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张思民</w:t>
      </w:r>
    </w:p>
    <w:p w:rsidR="004A2A35" w:rsidRPr="00BB3E78" w:rsidRDefault="004A2A35" w:rsidP="004A2A3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会议主持人</w:t>
      </w:r>
      <w:r>
        <w:rPr>
          <w:rFonts w:ascii="仿宋" w:eastAsia="仿宋" w:hAnsi="仿宋" w:hint="eastAsia"/>
          <w:sz w:val="32"/>
          <w:szCs w:val="32"/>
        </w:rPr>
        <w:t>：毛振华</w:t>
      </w:r>
    </w:p>
    <w:p w:rsidR="004A2A35" w:rsidRPr="00BB3E78" w:rsidRDefault="004A2A35" w:rsidP="004A2A3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会议记录人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沙雪青</w:t>
      </w:r>
    </w:p>
    <w:p w:rsidR="004A2A35" w:rsidRPr="00BB3E78" w:rsidRDefault="004A2A35" w:rsidP="004A2A3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2A35" w:rsidRDefault="004A2A35" w:rsidP="004A2A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</w:t>
      </w:r>
      <w:r w:rsidRPr="00BB3E7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Pr="00BB3E7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24</w:t>
      </w:r>
      <w:r w:rsidRPr="00BB3E78">
        <w:rPr>
          <w:rFonts w:ascii="仿宋" w:eastAsia="仿宋" w:hAnsi="仿宋" w:hint="eastAsia"/>
          <w:sz w:val="32"/>
          <w:szCs w:val="32"/>
        </w:rPr>
        <w:t>日，</w:t>
      </w:r>
      <w:r>
        <w:rPr>
          <w:rFonts w:ascii="仿宋" w:eastAsia="仿宋" w:hAnsi="仿宋" w:hint="eastAsia"/>
          <w:sz w:val="32"/>
          <w:szCs w:val="32"/>
        </w:rPr>
        <w:t>毛振华理事长</w:t>
      </w:r>
      <w:r w:rsidRPr="00BB3E78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福田保税区桃花路一号7楼会议室</w:t>
      </w:r>
      <w:r w:rsidRPr="00BB3E78">
        <w:rPr>
          <w:rFonts w:ascii="仿宋" w:eastAsia="仿宋" w:hAnsi="仿宋" w:hint="eastAsia"/>
          <w:sz w:val="32"/>
          <w:szCs w:val="32"/>
        </w:rPr>
        <w:t>主持召开深圳市现代创新发展</w:t>
      </w:r>
      <w:r>
        <w:rPr>
          <w:rFonts w:ascii="仿宋" w:eastAsia="仿宋" w:hAnsi="仿宋" w:hint="eastAsia"/>
          <w:sz w:val="32"/>
          <w:szCs w:val="32"/>
        </w:rPr>
        <w:t>基金会第一届理事会第四次会议，参会理事人数超过全体理事的三分之二，会议决议已通过出席理事的二分之一同意，符合章程的相关规定，会议有效。</w:t>
      </w:r>
    </w:p>
    <w:p w:rsidR="004A2A35" w:rsidRDefault="004A2A35" w:rsidP="004A2A35">
      <w:pPr>
        <w:adjustRightInd w:val="0"/>
        <w:snapToGrid w:val="0"/>
        <w:spacing w:line="360" w:lineRule="auto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会议听取了毛振华理事长所作的基金会2015年度工作</w:t>
      </w:r>
      <w:r>
        <w:rPr>
          <w:rFonts w:ascii="仿宋" w:eastAsia="仿宋" w:hAnsi="仿宋" w:hint="eastAsia"/>
          <w:sz w:val="32"/>
          <w:szCs w:val="32"/>
        </w:rPr>
        <w:lastRenderedPageBreak/>
        <w:t>情况的报告，听取了2016年度资助计划及经费预算的报告，听取了“加强制度建设，完善内部管理”措施的有关建议。与会理事审议、讨论了上述报告，会议内容纪要如下。</w:t>
      </w:r>
    </w:p>
    <w:p w:rsidR="004A2A35" w:rsidRPr="00D7444A" w:rsidRDefault="004A2A35" w:rsidP="004A2A35">
      <w:pPr>
        <w:adjustRightInd w:val="0"/>
        <w:snapToGrid w:val="0"/>
        <w:spacing w:line="360" w:lineRule="auto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D7444A">
        <w:rPr>
          <w:rFonts w:ascii="仿宋" w:eastAsia="仿宋" w:hAnsi="仿宋" w:hint="eastAsia"/>
          <w:sz w:val="32"/>
          <w:szCs w:val="32"/>
        </w:rPr>
        <w:t>与会理事一致同意</w:t>
      </w:r>
      <w:r>
        <w:rPr>
          <w:rFonts w:ascii="仿宋" w:eastAsia="仿宋" w:hAnsi="仿宋" w:hint="eastAsia"/>
          <w:sz w:val="32"/>
          <w:szCs w:val="32"/>
        </w:rPr>
        <w:t>毛振华理事长</w:t>
      </w:r>
      <w:r w:rsidRPr="00D7444A">
        <w:rPr>
          <w:rFonts w:ascii="仿宋" w:eastAsia="仿宋" w:hAnsi="仿宋" w:hint="eastAsia"/>
          <w:sz w:val="32"/>
          <w:szCs w:val="32"/>
        </w:rPr>
        <w:t>所作基金会2015年度工作情况的报告，对基金会在2015年度</w:t>
      </w:r>
      <w:r>
        <w:rPr>
          <w:rFonts w:ascii="仿宋" w:eastAsia="仿宋" w:hAnsi="仿宋" w:hint="eastAsia"/>
          <w:sz w:val="32"/>
          <w:szCs w:val="32"/>
        </w:rPr>
        <w:t>所取得的成绩</w:t>
      </w:r>
      <w:r w:rsidRPr="00D7444A">
        <w:rPr>
          <w:rFonts w:ascii="仿宋" w:eastAsia="仿宋" w:hAnsi="仿宋" w:hint="eastAsia"/>
          <w:sz w:val="32"/>
          <w:szCs w:val="32"/>
        </w:rPr>
        <w:t>予以肯定</w:t>
      </w:r>
      <w:r>
        <w:rPr>
          <w:rFonts w:ascii="仿宋" w:eastAsia="仿宋" w:hAnsi="仿宋" w:hint="eastAsia"/>
          <w:sz w:val="32"/>
          <w:szCs w:val="32"/>
        </w:rPr>
        <w:t>，对基金会遵循</w:t>
      </w:r>
      <w:r w:rsidRPr="00D7444A">
        <w:rPr>
          <w:rFonts w:ascii="仿宋" w:eastAsia="仿宋" w:hAnsi="仿宋" w:hint="eastAsia"/>
          <w:sz w:val="32"/>
          <w:szCs w:val="32"/>
        </w:rPr>
        <w:t>国家有关基金会管理各项法规，</w:t>
      </w:r>
      <w:r>
        <w:rPr>
          <w:rFonts w:ascii="仿宋" w:eastAsia="仿宋" w:hAnsi="仿宋" w:hint="eastAsia"/>
          <w:sz w:val="32"/>
          <w:szCs w:val="32"/>
        </w:rPr>
        <w:t>使得资助项目充分发挥社会效益</w:t>
      </w:r>
      <w:r w:rsidRPr="00D7444A">
        <w:rPr>
          <w:rFonts w:ascii="仿宋" w:eastAsia="仿宋" w:hAnsi="仿宋" w:hint="eastAsia"/>
          <w:sz w:val="32"/>
          <w:szCs w:val="32"/>
        </w:rPr>
        <w:t>予以肯定。</w:t>
      </w:r>
    </w:p>
    <w:p w:rsidR="004A2A35" w:rsidRDefault="004A2A35" w:rsidP="004A2A3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二、会议审议通过了2016年度资助计划及经费预算的报告，同意基金会捐赠给创新发展研究院的捐赠款用于公益事业，如有结余，可用于创新发展研究院长期发展的项目。</w:t>
      </w:r>
    </w:p>
    <w:p w:rsidR="004A2A35" w:rsidRPr="001F7202" w:rsidRDefault="004A2A35" w:rsidP="004A2A35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三、会议审议同意“加强制度建设，完善内部管理”措施的有关建议，希望进一步加强制度建设，严格管理，实现内部管理科学化与规范化。</w:t>
      </w:r>
    </w:p>
    <w:p w:rsidR="004A2A35" w:rsidRDefault="004468CF" w:rsidP="004A2A3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基金会第一届理事会第四</w:t>
      </w:r>
      <w:r w:rsidR="004A2A35">
        <w:rPr>
          <w:rFonts w:ascii="仿宋" w:eastAsia="仿宋" w:hAnsi="仿宋" w:hint="eastAsia"/>
          <w:sz w:val="32"/>
          <w:szCs w:val="32"/>
        </w:rPr>
        <w:t>次会议以举手表决方式审议通过以上议题，无反对及弃权理事。</w:t>
      </w:r>
      <w:bookmarkStart w:id="0" w:name="_GoBack"/>
      <w:bookmarkEnd w:id="0"/>
    </w:p>
    <w:p w:rsidR="004A2A35" w:rsidRDefault="004A2A35" w:rsidP="004A2A3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4A2A35" w:rsidRDefault="004A2A35" w:rsidP="004A2A3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4A2A35" w:rsidRDefault="004A2A35" w:rsidP="004A2A3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4A2A35" w:rsidRPr="00BB3E78" w:rsidRDefault="004A2A35" w:rsidP="004A2A35">
      <w:pPr>
        <w:ind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深圳市现代创新发展基金会</w:t>
      </w:r>
    </w:p>
    <w:p w:rsidR="004A2A35" w:rsidRPr="00BB3E78" w:rsidRDefault="004A2A35" w:rsidP="004A2A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2016</w:t>
      </w:r>
      <w:r w:rsidRPr="00BB3E7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Pr="00BB3E7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24</w:t>
      </w:r>
      <w:r w:rsidRPr="00BB3E78">
        <w:rPr>
          <w:rFonts w:ascii="仿宋" w:eastAsia="仿宋" w:hAnsi="仿宋" w:hint="eastAsia"/>
          <w:sz w:val="32"/>
          <w:szCs w:val="32"/>
        </w:rPr>
        <w:t>日</w:t>
      </w:r>
    </w:p>
    <w:p w:rsidR="004A2A35" w:rsidRPr="00BB3E78" w:rsidRDefault="004A2A35" w:rsidP="004A2A35">
      <w:pPr>
        <w:rPr>
          <w:rFonts w:ascii="仿宋" w:eastAsia="仿宋" w:hAnsi="仿宋"/>
          <w:b/>
          <w:color w:val="FF0000"/>
          <w:sz w:val="32"/>
          <w:szCs w:val="32"/>
        </w:rPr>
      </w:pPr>
    </w:p>
    <w:p w:rsidR="004A2A35" w:rsidRDefault="004A2A35" w:rsidP="005C1BDC">
      <w:pPr>
        <w:spacing w:afterLines="50"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</w:p>
    <w:sectPr w:rsidR="004A2A35" w:rsidSect="00FE3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6E" w:rsidRDefault="003F6D6E" w:rsidP="00A94383">
      <w:r>
        <w:separator/>
      </w:r>
    </w:p>
  </w:endnote>
  <w:endnote w:type="continuationSeparator" w:id="1">
    <w:p w:rsidR="003F6D6E" w:rsidRDefault="003F6D6E" w:rsidP="00A9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6E" w:rsidRDefault="003F6D6E" w:rsidP="00A94383">
      <w:r>
        <w:separator/>
      </w:r>
    </w:p>
  </w:footnote>
  <w:footnote w:type="continuationSeparator" w:id="1">
    <w:p w:rsidR="003F6D6E" w:rsidRDefault="003F6D6E" w:rsidP="00A9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96" w:rsidRDefault="00BF4C96" w:rsidP="0028543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5F1"/>
    <w:multiLevelType w:val="hybridMultilevel"/>
    <w:tmpl w:val="33BC2240"/>
    <w:lvl w:ilvl="0" w:tplc="C50CD4EE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80740F"/>
    <w:multiLevelType w:val="hybridMultilevel"/>
    <w:tmpl w:val="2C10CDF0"/>
    <w:lvl w:ilvl="0" w:tplc="F95CE47C">
      <w:start w:val="3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54F5"/>
    <w:rsid w:val="001207DD"/>
    <w:rsid w:val="00172A27"/>
    <w:rsid w:val="001B4256"/>
    <w:rsid w:val="00200242"/>
    <w:rsid w:val="00285435"/>
    <w:rsid w:val="00372A7E"/>
    <w:rsid w:val="00374283"/>
    <w:rsid w:val="003D5BC3"/>
    <w:rsid w:val="003F6D6E"/>
    <w:rsid w:val="004444E6"/>
    <w:rsid w:val="004468CF"/>
    <w:rsid w:val="00467343"/>
    <w:rsid w:val="00471C31"/>
    <w:rsid w:val="004A2A35"/>
    <w:rsid w:val="004E0551"/>
    <w:rsid w:val="00534C97"/>
    <w:rsid w:val="005654F7"/>
    <w:rsid w:val="005C1BDC"/>
    <w:rsid w:val="00622159"/>
    <w:rsid w:val="00681A23"/>
    <w:rsid w:val="006E785F"/>
    <w:rsid w:val="009724D3"/>
    <w:rsid w:val="00A866E0"/>
    <w:rsid w:val="00A94383"/>
    <w:rsid w:val="00AE4901"/>
    <w:rsid w:val="00BF42F0"/>
    <w:rsid w:val="00BF4C96"/>
    <w:rsid w:val="00C076E4"/>
    <w:rsid w:val="00EC77DB"/>
    <w:rsid w:val="00F039C7"/>
    <w:rsid w:val="00F47EC4"/>
    <w:rsid w:val="00F50723"/>
    <w:rsid w:val="00FE39F8"/>
    <w:rsid w:val="03816D4F"/>
    <w:rsid w:val="05EB2641"/>
    <w:rsid w:val="06410E51"/>
    <w:rsid w:val="1AB062D8"/>
    <w:rsid w:val="1C411EE7"/>
    <w:rsid w:val="1D012325"/>
    <w:rsid w:val="26F7797C"/>
    <w:rsid w:val="282370EA"/>
    <w:rsid w:val="302D4B96"/>
    <w:rsid w:val="316D0DA5"/>
    <w:rsid w:val="408C1872"/>
    <w:rsid w:val="497F073C"/>
    <w:rsid w:val="52B54C41"/>
    <w:rsid w:val="56D0597B"/>
    <w:rsid w:val="574249B5"/>
    <w:rsid w:val="5A561DC4"/>
    <w:rsid w:val="6392476A"/>
    <w:rsid w:val="67AC32A5"/>
    <w:rsid w:val="6A0F2A90"/>
    <w:rsid w:val="6A516D7C"/>
    <w:rsid w:val="700E2A65"/>
    <w:rsid w:val="71812947"/>
    <w:rsid w:val="7A31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9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FE39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Emphasis"/>
    <w:basedOn w:val="a0"/>
    <w:uiPriority w:val="99"/>
    <w:qFormat/>
    <w:rsid w:val="00BF4C96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99"/>
    <w:qFormat/>
    <w:rsid w:val="00BF4C9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Administrator</dc:creator>
  <cp:lastModifiedBy>Windows 用户</cp:lastModifiedBy>
  <cp:revision>4</cp:revision>
  <cp:lastPrinted>2015-09-10T08:18:00Z</cp:lastPrinted>
  <dcterms:created xsi:type="dcterms:W3CDTF">2016-05-11T07:00:00Z</dcterms:created>
  <dcterms:modified xsi:type="dcterms:W3CDTF">2016-05-11T07:07:00Z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